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5"/>
        <w:tblpPr w:leftFromText="141" w:rightFromText="141" w:horzAnchor="margin" w:tblpXSpec="center" w:tblpY="-494"/>
        <w:tblW w:w="13222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809"/>
        <w:gridCol w:w="4821"/>
        <w:gridCol w:w="1856"/>
        <w:gridCol w:w="4736"/>
      </w:tblGrid>
      <w:tr w:rsidR="00C73445" w:rsidRPr="00C73445" w:rsidTr="00B16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vAlign w:val="center"/>
            <w:hideMark/>
          </w:tcPr>
          <w:p w:rsidR="00C73445" w:rsidRPr="00C73445" w:rsidRDefault="00C73445" w:rsidP="00B1663E">
            <w:pPr>
              <w:jc w:val="center"/>
              <w:rPr>
                <w:rFonts w:ascii="Calibri" w:eastAsia="Times New Roman" w:hAnsi="Calibri" w:cs="Calibri"/>
                <w:sz w:val="28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sz w:val="16"/>
                <w:lang w:eastAsia="es-MX"/>
              </w:rPr>
              <w:t>CORRESPONDENCIA</w:t>
            </w:r>
          </w:p>
        </w:tc>
        <w:tc>
          <w:tcPr>
            <w:tcW w:w="4821" w:type="dxa"/>
            <w:noWrap/>
            <w:vAlign w:val="center"/>
            <w:hideMark/>
          </w:tcPr>
          <w:p w:rsidR="00C73445" w:rsidRPr="00C73445" w:rsidRDefault="00C73445" w:rsidP="00B16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sz w:val="28"/>
                <w:lang w:eastAsia="es-MX"/>
              </w:rPr>
              <w:t>PREGUNTA</w:t>
            </w:r>
          </w:p>
        </w:tc>
        <w:tc>
          <w:tcPr>
            <w:tcW w:w="1856" w:type="dxa"/>
            <w:noWrap/>
            <w:vAlign w:val="center"/>
            <w:hideMark/>
          </w:tcPr>
          <w:p w:rsidR="00C73445" w:rsidRPr="00C73445" w:rsidRDefault="00C73445" w:rsidP="00B166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sz w:val="16"/>
                <w:lang w:eastAsia="es-MX"/>
              </w:rPr>
              <w:t>CORRESPONDENCIA</w:t>
            </w:r>
          </w:p>
        </w:tc>
        <w:tc>
          <w:tcPr>
            <w:tcW w:w="4736" w:type="dxa"/>
            <w:noWrap/>
            <w:vAlign w:val="center"/>
            <w:hideMark/>
          </w:tcPr>
          <w:p w:rsidR="00C73445" w:rsidRPr="00C73445" w:rsidRDefault="00C73445" w:rsidP="00B166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sz w:val="28"/>
                <w:lang w:eastAsia="es-MX"/>
              </w:rPr>
              <w:t>RESPUESTA</w:t>
            </w:r>
          </w:p>
        </w:tc>
      </w:tr>
      <w:tr w:rsidR="00C73445" w:rsidRPr="00C73445" w:rsidTr="00B1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Son los elementos fundamentales del proceso mediante el cual se define el contenido del trabajo de los maestros</w:t>
            </w:r>
          </w:p>
        </w:tc>
        <w:tc>
          <w:tcPr>
            <w:tcW w:w="1856" w:type="dxa"/>
            <w:noWrap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 xml:space="preserve">Aquellos que se dedican más al activismo político y no aquellos que tienen un buen desempeño académico. </w:t>
            </w:r>
          </w:p>
        </w:tc>
      </w:tr>
      <w:tr w:rsidR="00C73445" w:rsidRPr="00C73445" w:rsidTr="00B1663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Son aquellos que buscan mostrar las habilidades mediante las cuales puede promoverse ante su directos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  <w:t> </w:t>
            </w: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 xml:space="preserve">Carlos </w:t>
            </w:r>
            <w:proofErr w:type="spellStart"/>
            <w:r w:rsidRPr="00C73445">
              <w:rPr>
                <w:rFonts w:ascii="Calibri" w:eastAsia="Times New Roman" w:hAnsi="Calibri" w:cs="Calibri"/>
                <w:lang w:eastAsia="es-MX"/>
              </w:rPr>
              <w:t>Jonguitud</w:t>
            </w:r>
            <w:proofErr w:type="spellEnd"/>
            <w:r w:rsidRPr="00C73445">
              <w:rPr>
                <w:rFonts w:ascii="Calibri" w:eastAsia="Times New Roman" w:hAnsi="Calibri" w:cs="Calibri"/>
                <w:lang w:eastAsia="es-MX"/>
              </w:rPr>
              <w:t xml:space="preserve"> Barrios, quien era el líder vitalicio sindical del </w:t>
            </w:r>
            <w:proofErr w:type="spellStart"/>
            <w:r w:rsidRPr="00C73445">
              <w:rPr>
                <w:rFonts w:ascii="Calibri" w:eastAsia="Times New Roman" w:hAnsi="Calibri" w:cs="Calibri"/>
                <w:lang w:eastAsia="es-MX"/>
              </w:rPr>
              <w:t>SNTE</w:t>
            </w:r>
            <w:proofErr w:type="spellEnd"/>
          </w:p>
        </w:tc>
      </w:tr>
      <w:tr w:rsidR="00C73445" w:rsidRPr="00C73445" w:rsidTr="00B1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Se define así al trabajo de los maestros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>Como la encarnación de la función social abstracta de un educador así como de una función ideológica del Estado.</w:t>
            </w:r>
          </w:p>
        </w:tc>
      </w:tr>
      <w:tr w:rsidR="00C73445" w:rsidRPr="00C73445" w:rsidTr="00B1663E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Es el responsable del funcionamiento de la escuela, donde interesa aprovechar las habilidades de los maestros para buscar la forma de hacerse destacar a la escuela ante la comunidad o ante la autoridad 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  <w:t> </w:t>
            </w: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 xml:space="preserve">Cuando en 1977 el principio antidemocrático del </w:t>
            </w:r>
            <w:proofErr w:type="spellStart"/>
            <w:r w:rsidRPr="00C73445">
              <w:rPr>
                <w:rFonts w:ascii="Calibri" w:eastAsia="Times New Roman" w:hAnsi="Calibri" w:cs="Calibri"/>
                <w:lang w:eastAsia="es-MX"/>
              </w:rPr>
              <w:t>SNTE</w:t>
            </w:r>
            <w:proofErr w:type="spellEnd"/>
            <w:r w:rsidRPr="00C73445">
              <w:rPr>
                <w:rFonts w:ascii="Calibri" w:eastAsia="Times New Roman" w:hAnsi="Calibri" w:cs="Calibri"/>
                <w:lang w:eastAsia="es-MX"/>
              </w:rPr>
              <w:t xml:space="preserve"> fue cuestionado cuando olas crecientes de maestros que levantaron sus reivindicaciones por su lado y pidieron la democratización de su gremio. </w:t>
            </w:r>
          </w:p>
        </w:tc>
      </w:tr>
      <w:tr w:rsidR="00C73445" w:rsidRPr="00C73445" w:rsidTr="00B1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En el </w:t>
            </w:r>
            <w:proofErr w:type="spellStart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SNTE</w:t>
            </w:r>
            <w:proofErr w:type="spellEnd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 se encuentra con la existencia de una estructura conformada por un conjunto de relaciones de poder distribuidas jerárquicamente, donde la mayor cuota de poder existe en la élite y va disminuyendo conforme se llega a la base. 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 xml:space="preserve">De la relación de sujeto-instituto donde ambas instancias lo modifican y son modificadas por el maestro. </w:t>
            </w:r>
          </w:p>
        </w:tc>
      </w:tr>
      <w:tr w:rsidR="00C73445" w:rsidRPr="00C73445" w:rsidTr="00B1663E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El </w:t>
            </w:r>
            <w:proofErr w:type="spellStart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SNTE</w:t>
            </w:r>
            <w:proofErr w:type="spellEnd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 posee una ideología de nacionalismo, de la democracia, de la unidad, de la independencia de la misma educación, de la lucha económica y de la política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  <w:t> </w:t>
            </w: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>El de estructura de control sobre el magisterio y maquinaria político electoral.</w:t>
            </w:r>
          </w:p>
        </w:tc>
      </w:tr>
      <w:tr w:rsidR="00C73445" w:rsidRPr="00C73445" w:rsidTr="00B1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El </w:t>
            </w:r>
            <w:proofErr w:type="spellStart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SNTE</w:t>
            </w:r>
            <w:proofErr w:type="spellEnd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 cuenta con una amplia variedad de mecanismos sutiles de dominación. 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>El director de la escuela</w:t>
            </w:r>
          </w:p>
        </w:tc>
      </w:tr>
      <w:tr w:rsidR="00C73445" w:rsidRPr="00C73445" w:rsidTr="00B1663E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¿Se ocupaba exclusivamente de los asuntos laborales de los maestros, es na entidad que comparte con la burocracia la gestión del sistema educativo?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  <w:t> </w:t>
            </w: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 xml:space="preserve">El maestro de la escuela. </w:t>
            </w:r>
          </w:p>
        </w:tc>
      </w:tr>
      <w:tr w:rsidR="00C73445" w:rsidRPr="00C73445" w:rsidTr="00B1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¿Quiénes son los agremiados mejor privilegiados del </w:t>
            </w:r>
            <w:proofErr w:type="spellStart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SNTE</w:t>
            </w:r>
            <w:proofErr w:type="spellEnd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?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 xml:space="preserve">El </w:t>
            </w:r>
            <w:proofErr w:type="spellStart"/>
            <w:r w:rsidRPr="00C73445">
              <w:rPr>
                <w:rFonts w:ascii="Calibri" w:eastAsia="Times New Roman" w:hAnsi="Calibri" w:cs="Calibri"/>
                <w:lang w:eastAsia="es-MX"/>
              </w:rPr>
              <w:t>SNTE</w:t>
            </w:r>
            <w:proofErr w:type="spellEnd"/>
          </w:p>
        </w:tc>
      </w:tr>
      <w:tr w:rsidR="00C73445" w:rsidRPr="00C73445" w:rsidTr="00B1663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¿Quién dijo la educación es responsabilidad de los maestros?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  <w:t> </w:t>
            </w: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>En el año de 1988 tomo posesión de la dirigencia del sindicato.</w:t>
            </w:r>
          </w:p>
        </w:tc>
      </w:tr>
      <w:tr w:rsidR="00C73445" w:rsidRPr="00C73445" w:rsidTr="00B1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¿Qué tipo de ideología gremial predomina en él </w:t>
            </w:r>
            <w:proofErr w:type="spellStart"/>
            <w:proofErr w:type="gramStart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SNTE</w:t>
            </w:r>
            <w:proofErr w:type="spellEnd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 ?</w:t>
            </w:r>
            <w:proofErr w:type="gramEnd"/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>Es un devenir cotidiano en donde actúan relaciones, fuerzas e interés que lo mantienen en movimiento.</w:t>
            </w:r>
          </w:p>
        </w:tc>
      </w:tr>
      <w:tr w:rsidR="00C73445" w:rsidRPr="00C73445" w:rsidTr="00B1663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¿Qué tipo de educación se vive en el </w:t>
            </w:r>
            <w:proofErr w:type="spellStart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SNTE</w:t>
            </w:r>
            <w:proofErr w:type="spellEnd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?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  <w:t> </w:t>
            </w: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>Las condiciones materiales de la escuela y las relaciones a su interior.</w:t>
            </w:r>
          </w:p>
        </w:tc>
      </w:tr>
      <w:tr w:rsidR="00C73445" w:rsidRPr="00C73445" w:rsidTr="00B1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¿Qué problema se origina cuando la educación normal no puede evaluar a sus egresados y donde los egresados están expuestos a otras instituciones donde no participa la institución que los formó? 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>Predomina una ideología gremialista que separa los intereses del trabajador de los intereses de la empresa, ocasionando que se dé más importancia al primer aspecto que al segundo.</w:t>
            </w:r>
          </w:p>
        </w:tc>
      </w:tr>
      <w:tr w:rsidR="00C73445" w:rsidRPr="00C73445" w:rsidTr="00B1663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¿</w:t>
            </w:r>
            <w:proofErr w:type="gramStart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en</w:t>
            </w:r>
            <w:proofErr w:type="gramEnd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 que se traducen las necesidades y prioridades de cada escuela?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  <w:t> </w:t>
            </w: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 xml:space="preserve">Premier nivel de la vida interna en el </w:t>
            </w:r>
            <w:proofErr w:type="spellStart"/>
            <w:r w:rsidRPr="00C73445">
              <w:rPr>
                <w:rFonts w:ascii="Calibri" w:eastAsia="Times New Roman" w:hAnsi="Calibri" w:cs="Calibri"/>
                <w:lang w:eastAsia="es-MX"/>
              </w:rPr>
              <w:t>SNTE</w:t>
            </w:r>
            <w:proofErr w:type="spellEnd"/>
            <w:r w:rsidRPr="00C73445">
              <w:rPr>
                <w:rFonts w:ascii="Calibri" w:eastAsia="Times New Roman" w:hAnsi="Calibri" w:cs="Calibri"/>
                <w:lang w:eastAsia="es-MX"/>
              </w:rPr>
              <w:t>.</w:t>
            </w:r>
          </w:p>
        </w:tc>
      </w:tr>
      <w:tr w:rsidR="00C73445" w:rsidRPr="00C73445" w:rsidTr="00B1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¿En qué año surgió la </w:t>
            </w:r>
            <w:proofErr w:type="spellStart"/>
            <w:proofErr w:type="gramStart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CNTE</w:t>
            </w:r>
            <w:proofErr w:type="spellEnd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 ?</w:t>
            </w:r>
            <w:proofErr w:type="gramEnd"/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>Provienen de las condiciones provenientes de la historia de cada escuela desde su constitución en la localidad y de su relación con la comunidad.</w:t>
            </w:r>
          </w:p>
        </w:tc>
      </w:tr>
      <w:tr w:rsidR="00C73445" w:rsidRPr="00C73445" w:rsidTr="00B1663E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¿En </w:t>
            </w:r>
            <w:proofErr w:type="spellStart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que</w:t>
            </w:r>
            <w:proofErr w:type="spellEnd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 año la dirigencia del </w:t>
            </w:r>
            <w:proofErr w:type="spellStart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SNTE</w:t>
            </w:r>
            <w:proofErr w:type="spellEnd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 paso a manos de Elba Esther Gordillo?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  <w:t> </w:t>
            </w: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>Que pelea en todos los frentes el aumento de los comisionados, maestros que no enseñan y que aun así perciben un pago.</w:t>
            </w:r>
          </w:p>
        </w:tc>
      </w:tr>
      <w:tr w:rsidR="00C73445" w:rsidRPr="00C73445" w:rsidTr="00B1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¿El trabajo de los maestros es un producto de que elementos?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 xml:space="preserve">Se educa en la antidemocracia en la obediencia y en la conservación. </w:t>
            </w:r>
          </w:p>
        </w:tc>
      </w:tr>
      <w:tr w:rsidR="00C73445" w:rsidRPr="00C73445" w:rsidTr="00B1663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¿De dónde vienen  las condiciones materiales de cada escuela?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  <w:t> </w:t>
            </w: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>Se traducen en tareas para los maestros.</w:t>
            </w:r>
          </w:p>
        </w:tc>
      </w:tr>
      <w:tr w:rsidR="00C73445" w:rsidRPr="00C73445" w:rsidTr="00B1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¿Cuál ha sido los conflictos de la </w:t>
            </w:r>
            <w:proofErr w:type="spellStart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SNTE</w:t>
            </w:r>
            <w:proofErr w:type="spellEnd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?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 xml:space="preserve">Segundo nivel de vida interna en el </w:t>
            </w:r>
            <w:proofErr w:type="spellStart"/>
            <w:r w:rsidRPr="00C73445">
              <w:rPr>
                <w:rFonts w:ascii="Calibri" w:eastAsia="Times New Roman" w:hAnsi="Calibri" w:cs="Calibri"/>
                <w:lang w:eastAsia="es-MX"/>
              </w:rPr>
              <w:t>SNTE</w:t>
            </w:r>
            <w:proofErr w:type="spellEnd"/>
            <w:r w:rsidRPr="00C73445">
              <w:rPr>
                <w:rFonts w:ascii="Calibri" w:eastAsia="Times New Roman" w:hAnsi="Calibri" w:cs="Calibri"/>
                <w:lang w:eastAsia="es-MX"/>
              </w:rPr>
              <w:t>.</w:t>
            </w:r>
          </w:p>
        </w:tc>
      </w:tr>
      <w:tr w:rsidR="00C73445" w:rsidRPr="00C73445" w:rsidTr="00B1663E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¿Cuál fue el motivo del surgimiento de la </w:t>
            </w:r>
            <w:proofErr w:type="spellStart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CNTE</w:t>
            </w:r>
            <w:proofErr w:type="spellEnd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?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  <w:t> </w:t>
            </w: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 xml:space="preserve">Surge un problema para la escuela normal y para el docente egresado de la misma, ya que no existe un seguimiento del desempeño del mismo de su práctica docente.  </w:t>
            </w:r>
          </w:p>
        </w:tc>
      </w:tr>
      <w:tr w:rsidR="00C73445" w:rsidRPr="00C73445" w:rsidTr="00B1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 xml:space="preserve">¿Cuál es el doble papel que juega la </w:t>
            </w:r>
            <w:proofErr w:type="spellStart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SNTE</w:t>
            </w:r>
            <w:proofErr w:type="spellEnd"/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?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 xml:space="preserve">Surgió en 1977 </w:t>
            </w:r>
          </w:p>
        </w:tc>
      </w:tr>
      <w:tr w:rsidR="00C73445" w:rsidRPr="00C73445" w:rsidTr="00B1663E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  <w:hideMark/>
          </w:tcPr>
          <w:p w:rsidR="00C73445" w:rsidRPr="00C73445" w:rsidRDefault="00C73445" w:rsidP="00B1663E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1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lang w:eastAsia="es-MX"/>
              </w:rPr>
              <w:t>¿Cómo podemos ver al maestro?</w:t>
            </w:r>
          </w:p>
        </w:tc>
        <w:tc>
          <w:tcPr>
            <w:tcW w:w="1856" w:type="dxa"/>
            <w:hideMark/>
          </w:tcPr>
          <w:p w:rsidR="00C73445" w:rsidRPr="00C73445" w:rsidRDefault="00C73445" w:rsidP="00B166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b/>
                <w:bCs/>
                <w:color w:val="31849B"/>
                <w:lang w:eastAsia="es-MX"/>
              </w:rPr>
              <w:t> </w:t>
            </w:r>
          </w:p>
        </w:tc>
        <w:tc>
          <w:tcPr>
            <w:tcW w:w="4736" w:type="dxa"/>
            <w:hideMark/>
          </w:tcPr>
          <w:p w:rsidR="00C73445" w:rsidRPr="00C73445" w:rsidRDefault="00C73445" w:rsidP="00B16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1849B"/>
                <w:lang w:eastAsia="es-MX"/>
              </w:rPr>
            </w:pPr>
            <w:r w:rsidRPr="00C73445">
              <w:rPr>
                <w:rFonts w:ascii="Calibri" w:eastAsia="Times New Roman" w:hAnsi="Calibri" w:cs="Calibri"/>
                <w:lang w:eastAsia="es-MX"/>
              </w:rPr>
              <w:t xml:space="preserve">Tercer nivel de vida interna en el </w:t>
            </w:r>
            <w:proofErr w:type="spellStart"/>
            <w:r w:rsidRPr="00C73445">
              <w:rPr>
                <w:rFonts w:ascii="Calibri" w:eastAsia="Times New Roman" w:hAnsi="Calibri" w:cs="Calibri"/>
                <w:lang w:eastAsia="es-MX"/>
              </w:rPr>
              <w:t>SNTE</w:t>
            </w:r>
            <w:proofErr w:type="spellEnd"/>
            <w:r w:rsidRPr="00C73445">
              <w:rPr>
                <w:rFonts w:ascii="Calibri" w:eastAsia="Times New Roman" w:hAnsi="Calibri" w:cs="Calibri"/>
                <w:lang w:eastAsia="es-MX"/>
              </w:rPr>
              <w:t xml:space="preserve">. </w:t>
            </w:r>
          </w:p>
        </w:tc>
      </w:tr>
    </w:tbl>
    <w:p w:rsidR="00254C3C" w:rsidRPr="00C73445" w:rsidRDefault="00254C3C" w:rsidP="00C73445">
      <w:bookmarkStart w:id="0" w:name="_GoBack"/>
      <w:bookmarkEnd w:id="0"/>
    </w:p>
    <w:sectPr w:rsidR="00254C3C" w:rsidRPr="00C73445" w:rsidSect="00C73445">
      <w:pgSz w:w="15840" w:h="12240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FB" w:rsidRDefault="001F50FB" w:rsidP="00C73445">
      <w:pPr>
        <w:spacing w:after="0" w:line="240" w:lineRule="auto"/>
      </w:pPr>
      <w:r>
        <w:separator/>
      </w:r>
    </w:p>
  </w:endnote>
  <w:endnote w:type="continuationSeparator" w:id="0">
    <w:p w:rsidR="001F50FB" w:rsidRDefault="001F50FB" w:rsidP="00C7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FB" w:rsidRDefault="001F50FB" w:rsidP="00C73445">
      <w:pPr>
        <w:spacing w:after="0" w:line="240" w:lineRule="auto"/>
      </w:pPr>
      <w:r>
        <w:separator/>
      </w:r>
    </w:p>
  </w:footnote>
  <w:footnote w:type="continuationSeparator" w:id="0">
    <w:p w:rsidR="001F50FB" w:rsidRDefault="001F50FB" w:rsidP="00C73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F8"/>
    <w:rsid w:val="001F50FB"/>
    <w:rsid w:val="00254C3C"/>
    <w:rsid w:val="00577DF8"/>
    <w:rsid w:val="00C7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5">
    <w:name w:val="Light Shading Accent 5"/>
    <w:basedOn w:val="Tablanormal"/>
    <w:uiPriority w:val="60"/>
    <w:rsid w:val="00C7344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3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445"/>
  </w:style>
  <w:style w:type="paragraph" w:styleId="Piedepgina">
    <w:name w:val="footer"/>
    <w:basedOn w:val="Normal"/>
    <w:link w:val="PiedepginaCar"/>
    <w:uiPriority w:val="99"/>
    <w:unhideWhenUsed/>
    <w:rsid w:val="00C73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5">
    <w:name w:val="Light Shading Accent 5"/>
    <w:basedOn w:val="Tablanormal"/>
    <w:uiPriority w:val="60"/>
    <w:rsid w:val="00C7344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3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445"/>
  </w:style>
  <w:style w:type="paragraph" w:styleId="Piedepgina">
    <w:name w:val="footer"/>
    <w:basedOn w:val="Normal"/>
    <w:link w:val="PiedepginaCar"/>
    <w:uiPriority w:val="99"/>
    <w:unhideWhenUsed/>
    <w:rsid w:val="00C73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0B0B3B7-8228-4475-A093-2E81C624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L@luko</dc:creator>
  <cp:lastModifiedBy>L@luko</cp:lastModifiedBy>
  <cp:revision>1</cp:revision>
  <dcterms:created xsi:type="dcterms:W3CDTF">2014-06-07T03:23:00Z</dcterms:created>
  <dcterms:modified xsi:type="dcterms:W3CDTF">2014-06-07T05:01:00Z</dcterms:modified>
</cp:coreProperties>
</file>